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0DBC9" w14:textId="77777777" w:rsidR="00130DB9" w:rsidRDefault="00130DB9" w:rsidP="00130DB9">
      <w:pPr>
        <w:pStyle w:val="Caption"/>
        <w:keepNext/>
      </w:pPr>
      <w:r>
        <w:t>Supplementary Table 1:</w:t>
      </w:r>
      <w:r w:rsidRPr="0031391B">
        <w:t xml:space="preserve"> Agents and codes used to assess DLBCL treatment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5098"/>
        <w:gridCol w:w="3828"/>
        <w:gridCol w:w="90"/>
      </w:tblGrid>
      <w:tr w:rsidR="00130DB9" w:rsidRPr="00800746" w14:paraId="7D96FBFB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shd w:val="clear" w:color="auto" w:fill="D1D1D1" w:themeFill="background2" w:themeFillShade="E6"/>
            <w:vAlign w:val="center"/>
          </w:tcPr>
          <w:p w14:paraId="03AC68C4" w14:textId="77777777" w:rsidR="00130DB9" w:rsidRPr="002C1EB5" w:rsidRDefault="00130DB9" w:rsidP="00C72FD7">
            <w:pPr>
              <w:rPr>
                <w:b/>
                <w:bCs/>
              </w:rPr>
            </w:pPr>
            <w:r w:rsidRPr="002C1EB5">
              <w:rPr>
                <w:b/>
                <w:bCs/>
              </w:rPr>
              <w:t>Description</w:t>
            </w:r>
          </w:p>
        </w:tc>
        <w:tc>
          <w:tcPr>
            <w:tcW w:w="2123" w:type="pct"/>
            <w:shd w:val="clear" w:color="auto" w:fill="D1D1D1" w:themeFill="background2" w:themeFillShade="E6"/>
            <w:vAlign w:val="center"/>
          </w:tcPr>
          <w:p w14:paraId="083BEA45" w14:textId="77777777" w:rsidR="00130DB9" w:rsidRPr="002C1EB5" w:rsidRDefault="00130DB9" w:rsidP="00C72FD7">
            <w:pPr>
              <w:rPr>
                <w:b/>
                <w:bCs/>
              </w:rPr>
            </w:pPr>
            <w:r w:rsidRPr="002C1EB5">
              <w:rPr>
                <w:b/>
                <w:bCs/>
              </w:rPr>
              <w:t>Code</w:t>
            </w:r>
          </w:p>
        </w:tc>
      </w:tr>
      <w:tr w:rsidR="00130DB9" w:rsidRPr="00800746" w14:paraId="02FDF686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244DBEC0" w14:textId="77777777" w:rsidR="00130DB9" w:rsidRPr="00800746" w:rsidRDefault="00130DB9" w:rsidP="00C72FD7">
            <w:r w:rsidRPr="00800746">
              <w:t>Doxorubicin</w:t>
            </w:r>
          </w:p>
        </w:tc>
        <w:tc>
          <w:tcPr>
            <w:tcW w:w="2123" w:type="pct"/>
            <w:vAlign w:val="center"/>
          </w:tcPr>
          <w:p w14:paraId="559B9B3F" w14:textId="77777777" w:rsidR="00130DB9" w:rsidRPr="00800746" w:rsidRDefault="00130DB9" w:rsidP="00C72FD7">
            <w:r w:rsidRPr="00800746">
              <w:t>ATC: L01DB01</w:t>
            </w:r>
          </w:p>
          <w:p w14:paraId="4D9FB560" w14:textId="77777777" w:rsidR="00130DB9" w:rsidRPr="00800746" w:rsidRDefault="00130DB9" w:rsidP="00C72FD7">
            <w:r w:rsidRPr="00800746">
              <w:t>OPS: 6001b, 60028</w:t>
            </w:r>
          </w:p>
        </w:tc>
      </w:tr>
      <w:tr w:rsidR="00130DB9" w:rsidRPr="00800746" w14:paraId="48912BB6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63E73391" w14:textId="77777777" w:rsidR="00130DB9" w:rsidRPr="00800746" w:rsidRDefault="00130DB9" w:rsidP="00C72FD7">
            <w:r w:rsidRPr="00800746">
              <w:t>Cyclophosphamide</w:t>
            </w:r>
          </w:p>
        </w:tc>
        <w:tc>
          <w:tcPr>
            <w:tcW w:w="2123" w:type="pct"/>
            <w:vAlign w:val="center"/>
          </w:tcPr>
          <w:p w14:paraId="37B2270F" w14:textId="77777777" w:rsidR="00130DB9" w:rsidRPr="00800746" w:rsidRDefault="00130DB9" w:rsidP="00C72FD7">
            <w:r w:rsidRPr="00800746">
              <w:t>ATC: L01AA01</w:t>
            </w:r>
          </w:p>
        </w:tc>
      </w:tr>
      <w:tr w:rsidR="00130DB9" w:rsidRPr="00800746" w14:paraId="45949E8A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0446C6FA" w14:textId="77777777" w:rsidR="00130DB9" w:rsidRPr="00800746" w:rsidRDefault="00130DB9" w:rsidP="00C72FD7">
            <w:r w:rsidRPr="00800746">
              <w:t>Vincristine</w:t>
            </w:r>
          </w:p>
        </w:tc>
        <w:tc>
          <w:tcPr>
            <w:tcW w:w="2123" w:type="pct"/>
            <w:vAlign w:val="center"/>
          </w:tcPr>
          <w:p w14:paraId="2A4C20D7" w14:textId="77777777" w:rsidR="00130DB9" w:rsidRPr="00800746" w:rsidRDefault="00130DB9" w:rsidP="00C72FD7">
            <w:r w:rsidRPr="00800746">
              <w:t>ATC: L01CA02</w:t>
            </w:r>
          </w:p>
        </w:tc>
      </w:tr>
      <w:tr w:rsidR="00130DB9" w:rsidRPr="007F51BD" w14:paraId="74DDCE70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192E414" w14:textId="77777777" w:rsidR="00130DB9" w:rsidRPr="00800746" w:rsidRDefault="00130DB9" w:rsidP="00C72FD7">
            <w:r w:rsidRPr="00800746">
              <w:t>Rituximab</w:t>
            </w:r>
          </w:p>
        </w:tc>
        <w:tc>
          <w:tcPr>
            <w:tcW w:w="2123" w:type="pct"/>
            <w:vAlign w:val="center"/>
          </w:tcPr>
          <w:p w14:paraId="2B44CC34" w14:textId="77777777" w:rsidR="00130DB9" w:rsidRPr="00643C37" w:rsidRDefault="00130DB9" w:rsidP="00C72FD7">
            <w:pPr>
              <w:rPr>
                <w:lang w:val="it-IT"/>
              </w:rPr>
            </w:pPr>
            <w:r w:rsidRPr="00643C37">
              <w:rPr>
                <w:lang w:val="it-IT"/>
              </w:rPr>
              <w:t xml:space="preserve">ATC: L01XC02, L01FA01 </w:t>
            </w:r>
          </w:p>
          <w:p w14:paraId="095AA0F7" w14:textId="77777777" w:rsidR="00130DB9" w:rsidRPr="00643C37" w:rsidRDefault="00130DB9" w:rsidP="00C72FD7">
            <w:pPr>
              <w:rPr>
                <w:lang w:val="it-IT"/>
              </w:rPr>
            </w:pPr>
            <w:r w:rsidRPr="00643C37">
              <w:rPr>
                <w:lang w:val="it-IT"/>
              </w:rPr>
              <w:t>OPS: 60016, 6001h, 6001j</w:t>
            </w:r>
          </w:p>
        </w:tc>
      </w:tr>
      <w:tr w:rsidR="00130DB9" w:rsidRPr="00800746" w14:paraId="49750FDB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C458D0E" w14:textId="77777777" w:rsidR="00130DB9" w:rsidRPr="00800746" w:rsidRDefault="00130DB9" w:rsidP="00C72FD7">
            <w:r w:rsidRPr="00800746">
              <w:t>Etoposide</w:t>
            </w:r>
          </w:p>
        </w:tc>
        <w:tc>
          <w:tcPr>
            <w:tcW w:w="2123" w:type="pct"/>
            <w:vAlign w:val="center"/>
          </w:tcPr>
          <w:p w14:paraId="1341415C" w14:textId="77777777" w:rsidR="00130DB9" w:rsidRPr="00800746" w:rsidRDefault="00130DB9" w:rsidP="00C72FD7">
            <w:r w:rsidRPr="00800746">
              <w:t>ATC: L01CB01</w:t>
            </w:r>
          </w:p>
        </w:tc>
      </w:tr>
      <w:tr w:rsidR="00130DB9" w:rsidRPr="00800746" w14:paraId="285271EC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2AEE2F8F" w14:textId="77777777" w:rsidR="00130DB9" w:rsidRPr="00800746" w:rsidRDefault="00130DB9" w:rsidP="00C72FD7">
            <w:r w:rsidRPr="00800746">
              <w:t>Methotrexate</w:t>
            </w:r>
          </w:p>
        </w:tc>
        <w:tc>
          <w:tcPr>
            <w:tcW w:w="2123" w:type="pct"/>
            <w:vAlign w:val="center"/>
          </w:tcPr>
          <w:p w14:paraId="0EA3431D" w14:textId="77777777" w:rsidR="00130DB9" w:rsidRPr="00800746" w:rsidRDefault="00130DB9" w:rsidP="00C72FD7">
            <w:r w:rsidRPr="00800746">
              <w:t>ATC: L01BA01</w:t>
            </w:r>
          </w:p>
        </w:tc>
      </w:tr>
      <w:tr w:rsidR="00130DB9" w:rsidRPr="00800746" w14:paraId="0254C3A8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DE94206" w14:textId="77777777" w:rsidR="00130DB9" w:rsidRPr="00800746" w:rsidRDefault="00130DB9" w:rsidP="00C72FD7">
            <w:r w:rsidRPr="00800746">
              <w:t>Cytarabine</w:t>
            </w:r>
          </w:p>
        </w:tc>
        <w:tc>
          <w:tcPr>
            <w:tcW w:w="2123" w:type="pct"/>
            <w:vAlign w:val="center"/>
          </w:tcPr>
          <w:p w14:paraId="7896D178" w14:textId="77777777" w:rsidR="00130DB9" w:rsidRPr="00800746" w:rsidRDefault="00130DB9" w:rsidP="00C72FD7">
            <w:r w:rsidRPr="00800746">
              <w:t xml:space="preserve">ATC: L01BC01 </w:t>
            </w:r>
          </w:p>
          <w:p w14:paraId="4CEEDB02" w14:textId="77777777" w:rsidR="00130DB9" w:rsidRPr="00800746" w:rsidRDefault="00130DB9" w:rsidP="00C72FD7">
            <w:r w:rsidRPr="00800746">
              <w:t>OPS: 6002a</w:t>
            </w:r>
          </w:p>
        </w:tc>
      </w:tr>
      <w:tr w:rsidR="00130DB9" w:rsidRPr="00800746" w14:paraId="6E3C0C8B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08E2B50A" w14:textId="77777777" w:rsidR="00130DB9" w:rsidRPr="00800746" w:rsidRDefault="00130DB9" w:rsidP="00C72FD7">
            <w:r w:rsidRPr="00800746">
              <w:t>Ifosfamide</w:t>
            </w:r>
          </w:p>
        </w:tc>
        <w:tc>
          <w:tcPr>
            <w:tcW w:w="2123" w:type="pct"/>
            <w:vAlign w:val="center"/>
          </w:tcPr>
          <w:p w14:paraId="7C47EC2A" w14:textId="77777777" w:rsidR="00130DB9" w:rsidRPr="00800746" w:rsidRDefault="00130DB9" w:rsidP="00C72FD7">
            <w:r w:rsidRPr="00800746">
              <w:t>ATC: L01AA06</w:t>
            </w:r>
          </w:p>
        </w:tc>
      </w:tr>
      <w:tr w:rsidR="00130DB9" w:rsidRPr="00800746" w14:paraId="62521638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10BA26D0" w14:textId="77777777" w:rsidR="00130DB9" w:rsidRPr="00800746" w:rsidRDefault="00130DB9" w:rsidP="00C72FD7">
            <w:r w:rsidRPr="00800746">
              <w:t>Gemcitabine</w:t>
            </w:r>
          </w:p>
        </w:tc>
        <w:tc>
          <w:tcPr>
            <w:tcW w:w="2123" w:type="pct"/>
            <w:vAlign w:val="center"/>
          </w:tcPr>
          <w:p w14:paraId="506FA5D8" w14:textId="77777777" w:rsidR="00130DB9" w:rsidRPr="00800746" w:rsidRDefault="00130DB9" w:rsidP="00C72FD7">
            <w:r w:rsidRPr="00800746">
              <w:t>ATC: L01BC05</w:t>
            </w:r>
          </w:p>
          <w:p w14:paraId="663A36B8" w14:textId="77777777" w:rsidR="00130DB9" w:rsidRPr="00800746" w:rsidRDefault="00130DB9" w:rsidP="00C72FD7">
            <w:r w:rsidRPr="00800746">
              <w:t>OPS: 60011</w:t>
            </w:r>
          </w:p>
        </w:tc>
      </w:tr>
      <w:tr w:rsidR="00130DB9" w:rsidRPr="00800746" w14:paraId="5845683F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022B5955" w14:textId="77777777" w:rsidR="00130DB9" w:rsidRPr="00800746" w:rsidRDefault="00130DB9" w:rsidP="00C72FD7">
            <w:r w:rsidRPr="00800746">
              <w:t>Oxaliplatin</w:t>
            </w:r>
          </w:p>
        </w:tc>
        <w:tc>
          <w:tcPr>
            <w:tcW w:w="2123" w:type="pct"/>
            <w:vAlign w:val="center"/>
          </w:tcPr>
          <w:p w14:paraId="540ED670" w14:textId="77777777" w:rsidR="00130DB9" w:rsidRPr="00800746" w:rsidRDefault="00130DB9" w:rsidP="00C72FD7">
            <w:r w:rsidRPr="00800746">
              <w:t>ATC: L01XA03</w:t>
            </w:r>
          </w:p>
        </w:tc>
      </w:tr>
      <w:tr w:rsidR="00130DB9" w:rsidRPr="00800746" w14:paraId="385BD7A2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9BD1665" w14:textId="77777777" w:rsidR="00130DB9" w:rsidRPr="00800746" w:rsidRDefault="00130DB9" w:rsidP="00C72FD7">
            <w:r w:rsidRPr="00800746">
              <w:t>Cisplatin</w:t>
            </w:r>
          </w:p>
        </w:tc>
        <w:tc>
          <w:tcPr>
            <w:tcW w:w="2123" w:type="pct"/>
            <w:vAlign w:val="center"/>
          </w:tcPr>
          <w:p w14:paraId="661114E7" w14:textId="77777777" w:rsidR="00130DB9" w:rsidRPr="00800746" w:rsidRDefault="00130DB9" w:rsidP="00C72FD7">
            <w:r w:rsidRPr="00800746">
              <w:t>ATC: L01XA01</w:t>
            </w:r>
          </w:p>
        </w:tc>
      </w:tr>
      <w:tr w:rsidR="00130DB9" w:rsidRPr="00800746" w14:paraId="3E7201D2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366C230A" w14:textId="77777777" w:rsidR="00130DB9" w:rsidRPr="00800746" w:rsidRDefault="00130DB9" w:rsidP="00C72FD7">
            <w:r w:rsidRPr="00800746">
              <w:t>Carboplatin</w:t>
            </w:r>
          </w:p>
        </w:tc>
        <w:tc>
          <w:tcPr>
            <w:tcW w:w="2123" w:type="pct"/>
            <w:vAlign w:val="center"/>
          </w:tcPr>
          <w:p w14:paraId="6D891185" w14:textId="77777777" w:rsidR="00130DB9" w:rsidRPr="00800746" w:rsidRDefault="00130DB9" w:rsidP="00C72FD7">
            <w:r w:rsidRPr="00800746">
              <w:t>ATC: L01XA02</w:t>
            </w:r>
          </w:p>
        </w:tc>
      </w:tr>
      <w:tr w:rsidR="00130DB9" w:rsidRPr="00800746" w14:paraId="334737A6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36BC9B59" w14:textId="77777777" w:rsidR="00130DB9" w:rsidRPr="00800746" w:rsidRDefault="00130DB9" w:rsidP="00C72FD7">
            <w:r w:rsidRPr="00800746">
              <w:t>Mesna</w:t>
            </w:r>
          </w:p>
        </w:tc>
        <w:tc>
          <w:tcPr>
            <w:tcW w:w="2123" w:type="pct"/>
            <w:vAlign w:val="center"/>
          </w:tcPr>
          <w:p w14:paraId="7CA078CC" w14:textId="77777777" w:rsidR="00130DB9" w:rsidRPr="00800746" w:rsidRDefault="00130DB9" w:rsidP="00C72FD7">
            <w:r w:rsidRPr="00800746">
              <w:t>ATC: V03AF01</w:t>
            </w:r>
          </w:p>
        </w:tc>
      </w:tr>
      <w:tr w:rsidR="00130DB9" w:rsidRPr="00800746" w14:paraId="48E5BD25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4E2EB9CA" w14:textId="77777777" w:rsidR="00130DB9" w:rsidRPr="00800746" w:rsidRDefault="00130DB9" w:rsidP="00C72FD7">
            <w:r w:rsidRPr="00800746">
              <w:t>Bendamustine</w:t>
            </w:r>
          </w:p>
        </w:tc>
        <w:tc>
          <w:tcPr>
            <w:tcW w:w="2123" w:type="pct"/>
            <w:vAlign w:val="center"/>
          </w:tcPr>
          <w:p w14:paraId="719A5618" w14:textId="77777777" w:rsidR="00130DB9" w:rsidRPr="00800746" w:rsidRDefault="00130DB9" w:rsidP="00C72FD7">
            <w:r w:rsidRPr="00800746">
              <w:t>ATC: L01AA09</w:t>
            </w:r>
          </w:p>
        </w:tc>
      </w:tr>
      <w:tr w:rsidR="00130DB9" w:rsidRPr="00800746" w14:paraId="2C1CA2A4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309619F8" w14:textId="77777777" w:rsidR="00130DB9" w:rsidRPr="00800746" w:rsidRDefault="00130DB9" w:rsidP="00C72FD7">
            <w:r w:rsidRPr="00800746">
              <w:t>Polatuzumab vedotin</w:t>
            </w:r>
          </w:p>
        </w:tc>
        <w:tc>
          <w:tcPr>
            <w:tcW w:w="2123" w:type="pct"/>
            <w:vAlign w:val="center"/>
          </w:tcPr>
          <w:p w14:paraId="096F1DA8" w14:textId="77777777" w:rsidR="00130DB9" w:rsidRDefault="00130DB9" w:rsidP="00C72FD7">
            <w:r w:rsidRPr="00800746">
              <w:t>ATC: L01XC37, L01FX14</w:t>
            </w:r>
          </w:p>
          <w:p w14:paraId="06D1725A" w14:textId="77777777" w:rsidR="00130DB9" w:rsidRPr="00800746" w:rsidRDefault="00130DB9" w:rsidP="00C72FD7">
            <w:r w:rsidRPr="00800746">
              <w:t xml:space="preserve">OPS: 600cc </w:t>
            </w:r>
          </w:p>
        </w:tc>
      </w:tr>
      <w:tr w:rsidR="00130DB9" w:rsidRPr="00800746" w14:paraId="0E34F152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61982D0A" w14:textId="77777777" w:rsidR="00130DB9" w:rsidRPr="00800746" w:rsidRDefault="00130DB9" w:rsidP="00C72FD7">
            <w:r w:rsidRPr="00800746">
              <w:t>Carmustine</w:t>
            </w:r>
          </w:p>
        </w:tc>
        <w:tc>
          <w:tcPr>
            <w:tcW w:w="2123" w:type="pct"/>
            <w:vAlign w:val="center"/>
          </w:tcPr>
          <w:p w14:paraId="2604D311" w14:textId="77777777" w:rsidR="00130DB9" w:rsidRPr="00800746" w:rsidRDefault="00130DB9" w:rsidP="00C72FD7">
            <w:r w:rsidRPr="00800746">
              <w:t>ATC: L01AD01</w:t>
            </w:r>
          </w:p>
          <w:p w14:paraId="22220560" w14:textId="77777777" w:rsidR="00130DB9" w:rsidRPr="00800746" w:rsidRDefault="00130DB9" w:rsidP="00C72FD7">
            <w:r w:rsidRPr="00800746">
              <w:t>OPS: 60033</w:t>
            </w:r>
          </w:p>
        </w:tc>
      </w:tr>
      <w:tr w:rsidR="00130DB9" w:rsidRPr="00800746" w14:paraId="0FC7BB54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201A882B" w14:textId="77777777" w:rsidR="00130DB9" w:rsidRPr="00800746" w:rsidRDefault="00130DB9" w:rsidP="00C72FD7">
            <w:r>
              <w:t>M</w:t>
            </w:r>
            <w:r w:rsidRPr="00800746">
              <w:t>elphalan, Melphalan flufenamide</w:t>
            </w:r>
          </w:p>
        </w:tc>
        <w:tc>
          <w:tcPr>
            <w:tcW w:w="2123" w:type="pct"/>
            <w:vAlign w:val="center"/>
          </w:tcPr>
          <w:p w14:paraId="34E6A7FF" w14:textId="77777777" w:rsidR="00130DB9" w:rsidRPr="00800746" w:rsidRDefault="00130DB9" w:rsidP="00C72FD7">
            <w:r w:rsidRPr="00800746">
              <w:t xml:space="preserve">ATC: L01AA03, L01AA10 </w:t>
            </w:r>
          </w:p>
        </w:tc>
      </w:tr>
      <w:tr w:rsidR="00130DB9" w:rsidRPr="00800746" w14:paraId="6DD3A46E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C6A493F" w14:textId="77777777" w:rsidR="00130DB9" w:rsidRPr="00800746" w:rsidRDefault="00130DB9" w:rsidP="00C72FD7">
            <w:r w:rsidRPr="00800746">
              <w:t>Tafasitamab</w:t>
            </w:r>
          </w:p>
        </w:tc>
        <w:tc>
          <w:tcPr>
            <w:tcW w:w="2123" w:type="pct"/>
            <w:vAlign w:val="center"/>
          </w:tcPr>
          <w:p w14:paraId="1488FDE2" w14:textId="77777777" w:rsidR="00130DB9" w:rsidRPr="00800746" w:rsidRDefault="00130DB9" w:rsidP="00C72FD7">
            <w:r w:rsidRPr="00800746">
              <w:t>ATC: L01XC35, L01FX12</w:t>
            </w:r>
          </w:p>
          <w:p w14:paraId="668094A6" w14:textId="77777777" w:rsidR="00130DB9" w:rsidRPr="00800746" w:rsidRDefault="00130DB9" w:rsidP="00C72FD7">
            <w:r w:rsidRPr="00800746">
              <w:t>OPS: 600ff (available from 2023 only)</w:t>
            </w:r>
          </w:p>
        </w:tc>
      </w:tr>
      <w:tr w:rsidR="00130DB9" w:rsidRPr="00800746" w14:paraId="5A365D39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6B580107" w14:textId="77777777" w:rsidR="00130DB9" w:rsidRPr="00800746" w:rsidRDefault="00130DB9" w:rsidP="00C72FD7">
            <w:r w:rsidRPr="00800746">
              <w:t xml:space="preserve">Lenalidomide </w:t>
            </w:r>
          </w:p>
        </w:tc>
        <w:tc>
          <w:tcPr>
            <w:tcW w:w="2123" w:type="pct"/>
            <w:vAlign w:val="center"/>
          </w:tcPr>
          <w:p w14:paraId="2A2C4721" w14:textId="77777777" w:rsidR="00130DB9" w:rsidRPr="00800746" w:rsidRDefault="00130DB9" w:rsidP="00C72FD7">
            <w:r w:rsidRPr="00800746">
              <w:t>ATC: L04AX04</w:t>
            </w:r>
          </w:p>
          <w:p w14:paraId="7FB191E1" w14:textId="77777777" w:rsidR="00130DB9" w:rsidRPr="00800746" w:rsidRDefault="00130DB9" w:rsidP="00C72FD7">
            <w:r w:rsidRPr="00800746">
              <w:t>OPS: 6003g</w:t>
            </w:r>
          </w:p>
        </w:tc>
      </w:tr>
      <w:tr w:rsidR="00130DB9" w:rsidRPr="00800746" w14:paraId="43083792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2A3308A" w14:textId="77777777" w:rsidR="00130DB9" w:rsidRPr="00800746" w:rsidRDefault="00130DB9" w:rsidP="00C72FD7">
            <w:r w:rsidRPr="00800746">
              <w:t>Non-complex chemotherapy</w:t>
            </w:r>
          </w:p>
        </w:tc>
        <w:tc>
          <w:tcPr>
            <w:tcW w:w="2123" w:type="pct"/>
            <w:vAlign w:val="center"/>
          </w:tcPr>
          <w:p w14:paraId="798A205B" w14:textId="77777777" w:rsidR="00130DB9" w:rsidRPr="00800746" w:rsidRDefault="00130DB9" w:rsidP="00C72FD7">
            <w:r w:rsidRPr="00800746">
              <w:t>OPS: 8542</w:t>
            </w:r>
          </w:p>
        </w:tc>
      </w:tr>
      <w:tr w:rsidR="00130DB9" w:rsidRPr="00800746" w14:paraId="19E16E2C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2D48C743" w14:textId="77777777" w:rsidR="00130DB9" w:rsidRPr="00800746" w:rsidRDefault="00130DB9" w:rsidP="00C72FD7">
            <w:r w:rsidRPr="00800746">
              <w:t>Moderately complex and intensive block chemotherapy</w:t>
            </w:r>
          </w:p>
        </w:tc>
        <w:tc>
          <w:tcPr>
            <w:tcW w:w="2123" w:type="pct"/>
            <w:vAlign w:val="center"/>
          </w:tcPr>
          <w:p w14:paraId="5C112C68" w14:textId="77777777" w:rsidR="00130DB9" w:rsidRPr="00800746" w:rsidRDefault="00130DB9" w:rsidP="00C72FD7">
            <w:r w:rsidRPr="00800746">
              <w:t>OPS: 8543</w:t>
            </w:r>
          </w:p>
        </w:tc>
      </w:tr>
      <w:tr w:rsidR="00130DB9" w:rsidRPr="00800746" w14:paraId="0BD834AE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84C4009" w14:textId="77777777" w:rsidR="00130DB9" w:rsidRPr="00800746" w:rsidRDefault="00130DB9" w:rsidP="00C72FD7">
            <w:r w:rsidRPr="00800746">
              <w:t>Highly complex and intensive block chemotherapy</w:t>
            </w:r>
          </w:p>
        </w:tc>
        <w:tc>
          <w:tcPr>
            <w:tcW w:w="2123" w:type="pct"/>
            <w:vAlign w:val="center"/>
          </w:tcPr>
          <w:p w14:paraId="20418000" w14:textId="77777777" w:rsidR="00130DB9" w:rsidRPr="00800746" w:rsidRDefault="00130DB9" w:rsidP="00C72FD7">
            <w:r w:rsidRPr="00800746">
              <w:t>OPS: 8544</w:t>
            </w:r>
          </w:p>
        </w:tc>
      </w:tr>
      <w:tr w:rsidR="00130DB9" w:rsidRPr="00800746" w14:paraId="53F0903A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00699EED" w14:textId="77777777" w:rsidR="00130DB9" w:rsidRPr="009D62CC" w:rsidRDefault="00130DB9" w:rsidP="00C72FD7">
            <w:r w:rsidRPr="009D62CC">
              <w:t>Autologous stem cell transplantation</w:t>
            </w:r>
          </w:p>
        </w:tc>
        <w:tc>
          <w:tcPr>
            <w:tcW w:w="2123" w:type="pct"/>
            <w:vAlign w:val="center"/>
          </w:tcPr>
          <w:p w14:paraId="6F02A7E9" w14:textId="77777777" w:rsidR="00130DB9" w:rsidRPr="009D62CC" w:rsidRDefault="00130DB9" w:rsidP="00C72FD7">
            <w:r w:rsidRPr="009D62CC">
              <w:t>OPS: 54110, 8860, 88050</w:t>
            </w:r>
          </w:p>
        </w:tc>
      </w:tr>
      <w:tr w:rsidR="00130DB9" w:rsidRPr="00800746" w14:paraId="5A409CA3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4ED9EF97" w14:textId="77777777" w:rsidR="00130DB9" w:rsidRPr="009D62CC" w:rsidRDefault="00130DB9" w:rsidP="00C72FD7">
            <w:r w:rsidRPr="009D62CC">
              <w:t>Allogeneic stem cell transplantation</w:t>
            </w:r>
          </w:p>
        </w:tc>
        <w:tc>
          <w:tcPr>
            <w:tcW w:w="2123" w:type="pct"/>
            <w:vAlign w:val="center"/>
          </w:tcPr>
          <w:p w14:paraId="19C94AA0" w14:textId="77777777" w:rsidR="00130DB9" w:rsidRPr="009D62CC" w:rsidRDefault="00130DB9" w:rsidP="00C72FD7">
            <w:r w:rsidRPr="009D62CC">
              <w:t>OPS: 54112, 54113, 54114, 54115, 8863, 88052, 88053, 88054, 88055</w:t>
            </w:r>
          </w:p>
        </w:tc>
      </w:tr>
      <w:tr w:rsidR="00130DB9" w:rsidRPr="00800746" w14:paraId="5B6CDCF7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BC6021C" w14:textId="77777777" w:rsidR="00130DB9" w:rsidRPr="009D62CC" w:rsidRDefault="00130DB9" w:rsidP="00C72FD7">
            <w:r w:rsidRPr="009D62CC">
              <w:t xml:space="preserve">Unspecified transfusion of hematopoietic stem cells </w:t>
            </w:r>
          </w:p>
        </w:tc>
        <w:tc>
          <w:tcPr>
            <w:tcW w:w="2123" w:type="pct"/>
            <w:vAlign w:val="center"/>
          </w:tcPr>
          <w:p w14:paraId="764BF7C3" w14:textId="77777777" w:rsidR="00130DB9" w:rsidRPr="009D62CC" w:rsidRDefault="00130DB9" w:rsidP="00C72FD7">
            <w:r w:rsidRPr="009D62CC">
              <w:t>OPS: 5411x, 5411y, 8805x, 8805y</w:t>
            </w:r>
          </w:p>
        </w:tc>
      </w:tr>
      <w:tr w:rsidR="00130DB9" w:rsidRPr="00800746" w14:paraId="5D7D8367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  <w:vAlign w:val="center"/>
          </w:tcPr>
          <w:p w14:paraId="7A65C392" w14:textId="77777777" w:rsidR="00130DB9" w:rsidRPr="009D62CC" w:rsidRDefault="00130DB9" w:rsidP="00C72FD7">
            <w:r w:rsidRPr="009D62CC">
              <w:t>Use of novel therapies incl. CAR-T-cell therapy</w:t>
            </w:r>
          </w:p>
        </w:tc>
        <w:tc>
          <w:tcPr>
            <w:tcW w:w="2123" w:type="pct"/>
            <w:vAlign w:val="center"/>
          </w:tcPr>
          <w:p w14:paraId="2D0CC20F" w14:textId="77777777" w:rsidR="00130DB9" w:rsidRPr="009D62CC" w:rsidRDefault="00130DB9" w:rsidP="00C72FD7">
            <w:r w:rsidRPr="009D62CC">
              <w:t xml:space="preserve">OPS: 5936 </w:t>
            </w:r>
          </w:p>
        </w:tc>
      </w:tr>
      <w:tr w:rsidR="00130DB9" w:rsidRPr="00800746" w14:paraId="677E810F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3326EAF9" w14:textId="77777777" w:rsidR="00130DB9" w:rsidRPr="009D62CC" w:rsidRDefault="00130DB9" w:rsidP="00C72FD7">
            <w:r w:rsidRPr="009D62CC">
              <w:t>Removal and transfusion of autogenous T cells for ex vivo culture and tumor-specific in vitro preparation incl. extraction of T-cells for the production of CAR-T-cells</w:t>
            </w:r>
          </w:p>
        </w:tc>
        <w:tc>
          <w:tcPr>
            <w:tcW w:w="2123" w:type="pct"/>
          </w:tcPr>
          <w:p w14:paraId="77112327" w14:textId="77777777" w:rsidR="00130DB9" w:rsidRPr="009D62CC" w:rsidRDefault="00130DB9" w:rsidP="00C72FD7">
            <w:r w:rsidRPr="009D62CC">
              <w:t>OPS: 541030</w:t>
            </w:r>
          </w:p>
        </w:tc>
      </w:tr>
      <w:tr w:rsidR="00130DB9" w:rsidRPr="00800746" w14:paraId="650569E0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7B29F9E2" w14:textId="77777777" w:rsidR="00130DB9" w:rsidRPr="009D62CC" w:rsidRDefault="00130DB9" w:rsidP="00C72FD7">
            <w:r w:rsidRPr="009D62CC">
              <w:t>Transfusion of leukocytes with tumor-specific and genetically in vitro processed incl. CAR-T-cells</w:t>
            </w:r>
          </w:p>
        </w:tc>
        <w:tc>
          <w:tcPr>
            <w:tcW w:w="2123" w:type="pct"/>
          </w:tcPr>
          <w:p w14:paraId="1464405A" w14:textId="77777777" w:rsidR="00130DB9" w:rsidRPr="009D62CC" w:rsidRDefault="00130DB9" w:rsidP="00C72FD7">
            <w:r w:rsidRPr="009D62CC">
              <w:t>OPS: 880224, 880234</w:t>
            </w:r>
          </w:p>
        </w:tc>
      </w:tr>
      <w:tr w:rsidR="00130DB9" w:rsidRPr="00800746" w14:paraId="7E247B6C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1BBBA486" w14:textId="77777777" w:rsidR="00130DB9" w:rsidRPr="009D62CC" w:rsidRDefault="00130DB9" w:rsidP="00C72FD7">
            <w:r w:rsidRPr="009D62CC">
              <w:t>CAR-T medication tisagenlecleucel</w:t>
            </w:r>
          </w:p>
        </w:tc>
        <w:tc>
          <w:tcPr>
            <w:tcW w:w="2123" w:type="pct"/>
          </w:tcPr>
          <w:p w14:paraId="08A35C9C" w14:textId="77777777" w:rsidR="00130DB9" w:rsidRPr="009D62CC" w:rsidRDefault="00130DB9" w:rsidP="00C72FD7">
            <w:r w:rsidRPr="009D62CC">
              <w:t>ATC: L01XX91,  L01XX71, L01XL04</w:t>
            </w:r>
          </w:p>
        </w:tc>
      </w:tr>
      <w:tr w:rsidR="00130DB9" w:rsidRPr="00800746" w14:paraId="688E8F70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589FEB9F" w14:textId="77777777" w:rsidR="00130DB9" w:rsidRPr="009D62CC" w:rsidRDefault="00130DB9" w:rsidP="00C72FD7">
            <w:r w:rsidRPr="009D62CC">
              <w:t>CAR-T medication axicabtagene ciloleucel</w:t>
            </w:r>
          </w:p>
        </w:tc>
        <w:tc>
          <w:tcPr>
            <w:tcW w:w="2123" w:type="pct"/>
          </w:tcPr>
          <w:p w14:paraId="0A1F29AD" w14:textId="77777777" w:rsidR="00130DB9" w:rsidRPr="009D62CC" w:rsidRDefault="00130DB9" w:rsidP="00C72FD7">
            <w:r w:rsidRPr="009D62CC">
              <w:t xml:space="preserve">ATC : L01XX70, L01XL03 </w:t>
            </w:r>
          </w:p>
        </w:tc>
      </w:tr>
      <w:tr w:rsidR="00130DB9" w:rsidRPr="00800746" w14:paraId="6F051F45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4021A15E" w14:textId="77777777" w:rsidR="00130DB9" w:rsidRPr="009D62CC" w:rsidRDefault="00130DB9" w:rsidP="00C72FD7">
            <w:r w:rsidRPr="009D62CC">
              <w:t xml:space="preserve">Cell apheresis </w:t>
            </w:r>
            <w:r>
              <w:t>(to be considered when followed within six months by any SCT code)</w:t>
            </w:r>
          </w:p>
        </w:tc>
        <w:tc>
          <w:tcPr>
            <w:tcW w:w="2123" w:type="pct"/>
          </w:tcPr>
          <w:p w14:paraId="65385948" w14:textId="77777777" w:rsidR="00130DB9" w:rsidRPr="009D62CC" w:rsidRDefault="00130DB9" w:rsidP="00C72FD7">
            <w:pPr>
              <w:pStyle w:val="CytelParagraph"/>
              <w:spacing w:before="0" w:after="0" w:line="240" w:lineRule="auto"/>
              <w:jc w:val="left"/>
            </w:pPr>
            <w:r w:rsidRPr="009D62CC">
              <w:t>OPS: 5410</w:t>
            </w:r>
          </w:p>
          <w:p w14:paraId="3DC5F998" w14:textId="77777777" w:rsidR="00130DB9" w:rsidRPr="009D62CC" w:rsidRDefault="00130DB9" w:rsidP="00C72FD7">
            <w:r w:rsidRPr="009D62CC">
              <w:t>ICD-10 GM: Z52</w:t>
            </w:r>
          </w:p>
        </w:tc>
      </w:tr>
      <w:tr w:rsidR="00130DB9" w:rsidRPr="00800746" w14:paraId="728CCAB4" w14:textId="77777777" w:rsidTr="00C72FD7">
        <w:trPr>
          <w:gridAfter w:val="1"/>
          <w:wAfter w:w="50" w:type="pct"/>
          <w:trHeight w:val="20"/>
        </w:trPr>
        <w:tc>
          <w:tcPr>
            <w:tcW w:w="2827" w:type="pct"/>
          </w:tcPr>
          <w:p w14:paraId="328D9F37" w14:textId="77777777" w:rsidR="00130DB9" w:rsidRPr="009D62CC" w:rsidRDefault="00130DB9" w:rsidP="00C72FD7">
            <w:r w:rsidRPr="009D62CC">
              <w:lastRenderedPageBreak/>
              <w:t>Cell depletion</w:t>
            </w:r>
            <w:r>
              <w:t xml:space="preserve"> (to be considered when followed within three months by any CAR T code)</w:t>
            </w:r>
          </w:p>
        </w:tc>
        <w:tc>
          <w:tcPr>
            <w:tcW w:w="2123" w:type="pct"/>
          </w:tcPr>
          <w:p w14:paraId="7E21D246" w14:textId="77777777" w:rsidR="00130DB9" w:rsidRPr="009D62CC" w:rsidRDefault="00130DB9" w:rsidP="00C72FD7">
            <w:r w:rsidRPr="009D62CC">
              <w:t>OPS: 85440</w:t>
            </w:r>
          </w:p>
        </w:tc>
      </w:tr>
      <w:tr w:rsidR="00130DB9" w:rsidRPr="00800746" w14:paraId="7AE4DAA8" w14:textId="77777777" w:rsidTr="00C72FD7">
        <w:tc>
          <w:tcPr>
            <w:tcW w:w="5000" w:type="pct"/>
            <w:gridSpan w:val="3"/>
            <w:tcBorders>
              <w:left w:val="nil"/>
              <w:bottom w:val="nil"/>
              <w:right w:val="nil"/>
            </w:tcBorders>
          </w:tcPr>
          <w:p w14:paraId="1E493E39" w14:textId="77777777" w:rsidR="00130DB9" w:rsidRPr="00800746" w:rsidRDefault="00130DB9" w:rsidP="00C72FD7">
            <w:r w:rsidRPr="00157F17">
              <w:rPr>
                <w:sz w:val="16"/>
                <w:szCs w:val="20"/>
              </w:rPr>
              <w:t>ATC: Anatomical Therapeutic Chemical Classification System to which the outpatient prescription data is transcribed to; OPS: “Operationen- und Prozedurenschlüssel”, German procedure classification for the inpatient setting which includes codes for some medical treatment</w:t>
            </w:r>
          </w:p>
        </w:tc>
      </w:tr>
    </w:tbl>
    <w:p w14:paraId="38A569F3" w14:textId="77777777" w:rsidR="00130DB9" w:rsidRDefault="00130DB9" w:rsidP="00130DB9">
      <w:pPr>
        <w:pStyle w:val="EndNoteBibliography"/>
        <w:rPr>
          <w:rFonts w:ascii="Arial" w:hAnsi="Arial" w:cs="Arial"/>
          <w:b/>
          <w:bCs/>
          <w:sz w:val="20"/>
          <w:szCs w:val="20"/>
        </w:rPr>
      </w:pPr>
    </w:p>
    <w:p w14:paraId="3CDE6020" w14:textId="77777777" w:rsidR="00130DB9" w:rsidRPr="005876A2" w:rsidRDefault="00130DB9" w:rsidP="00130DB9">
      <w:pPr>
        <w:pStyle w:val="EndNoteBibliography"/>
        <w:rPr>
          <w:rFonts w:ascii="Arial" w:hAnsi="Arial" w:cs="Arial"/>
          <w:b/>
          <w:bCs/>
          <w:sz w:val="20"/>
          <w:szCs w:val="20"/>
        </w:rPr>
      </w:pPr>
    </w:p>
    <w:p w14:paraId="77E7F925" w14:textId="77777777" w:rsidR="00AE170A" w:rsidRDefault="00AE170A"/>
    <w:sectPr w:rsidR="00AE17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DB9"/>
    <w:rsid w:val="00130DB9"/>
    <w:rsid w:val="0015699F"/>
    <w:rsid w:val="00465BBB"/>
    <w:rsid w:val="00703204"/>
    <w:rsid w:val="00AE170A"/>
    <w:rsid w:val="00FF2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3EF84"/>
  <w15:chartTrackingRefBased/>
  <w15:docId w15:val="{0D005019-E649-4A37-9BED-40E93505C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0DB9"/>
    <w:rPr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0D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0D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0D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0D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0D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0D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0D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0D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0D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0D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0D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0D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0DB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0DB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0D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0D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0D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0D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0D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30D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0D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30D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0DB9"/>
    <w:pPr>
      <w:spacing w:before="160"/>
      <w:jc w:val="center"/>
    </w:pPr>
    <w:rPr>
      <w:i/>
      <w:iCs/>
      <w:color w:val="404040" w:themeColor="text1" w:themeTint="BF"/>
      <w:kern w:val="2"/>
      <w:lang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30D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0DB9"/>
    <w:pPr>
      <w:ind w:left="720"/>
      <w:contextualSpacing/>
    </w:pPr>
    <w:rPr>
      <w:kern w:val="2"/>
      <w:lang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30DB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0D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0DB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0DB9"/>
    <w:rPr>
      <w:b/>
      <w:bCs/>
      <w:smallCaps/>
      <w:color w:val="0F4761" w:themeColor="accent1" w:themeShade="BF"/>
      <w:spacing w:val="5"/>
    </w:rPr>
  </w:style>
  <w:style w:type="paragraph" w:customStyle="1" w:styleId="CytelParagraph">
    <w:name w:val="Cytel Paragraph"/>
    <w:link w:val="CytelParagraphChar"/>
    <w:qFormat/>
    <w:rsid w:val="00130DB9"/>
    <w:pPr>
      <w:spacing w:before="60" w:after="120" w:line="276" w:lineRule="auto"/>
      <w:jc w:val="both"/>
    </w:pPr>
    <w:rPr>
      <w:rFonts w:ascii="Arial" w:eastAsia="Source Sans Pro" w:hAnsi="Arial" w:cs="Arial"/>
      <w:color w:val="404040" w:themeColor="text1" w:themeTint="BF"/>
      <w:kern w:val="0"/>
      <w:lang w:val="en-US"/>
      <w14:ligatures w14:val="none"/>
    </w:rPr>
  </w:style>
  <w:style w:type="table" w:styleId="TableGrid">
    <w:name w:val="Table Grid"/>
    <w:basedOn w:val="TableNormal"/>
    <w:uiPriority w:val="59"/>
    <w:rsid w:val="00130DB9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ytelParagraphChar">
    <w:name w:val="Cytel Paragraph Char"/>
    <w:basedOn w:val="DefaultParagraphFont"/>
    <w:link w:val="CytelParagraph"/>
    <w:rsid w:val="00130DB9"/>
    <w:rPr>
      <w:rFonts w:ascii="Arial" w:eastAsia="Source Sans Pro" w:hAnsi="Arial" w:cs="Arial"/>
      <w:color w:val="404040" w:themeColor="text1" w:themeTint="BF"/>
      <w:kern w:val="0"/>
      <w:lang w:val="en-US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130DB9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EndNoteBibliography">
    <w:name w:val="EndNote Bibliography"/>
    <w:basedOn w:val="Normal"/>
    <w:link w:val="EndNoteBibliographyChar"/>
    <w:rsid w:val="00130DB9"/>
    <w:pPr>
      <w:spacing w:line="240" w:lineRule="auto"/>
    </w:pPr>
    <w:rPr>
      <w:rFonts w:ascii="Aptos" w:hAnsi="Aptos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130DB9"/>
    <w:rPr>
      <w:rFonts w:ascii="Aptos" w:hAnsi="Aptos"/>
      <w:noProof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a59d3508fa9acfe42690a87f58ef960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347d666404103c4b13019bb4b2207098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68FF8B-95A1-41F3-A64F-27B4B1BB69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DEFC9A-05BB-4DE7-845B-70FD0C42AFFD}">
  <ds:schemaRefs>
    <ds:schemaRef ds:uri="http://schemas.microsoft.com/office/2006/metadata/properties"/>
    <ds:schemaRef ds:uri="http://schemas.microsoft.com/office/infopath/2007/PartnerControls"/>
    <ds:schemaRef ds:uri="34ef6fd2-5125-4c23-b935-9d16404da0a5"/>
    <ds:schemaRef ds:uri="8c3c43cf-186b-4613-84b4-a4ff23217b56"/>
  </ds:schemaRefs>
</ds:datastoreItem>
</file>

<file path=customXml/itemProps3.xml><?xml version="1.0" encoding="utf-8"?>
<ds:datastoreItem xmlns:ds="http://schemas.openxmlformats.org/officeDocument/2006/customXml" ds:itemID="{572D3F4C-D550-4C24-8A6E-6091B840A4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Greth</dc:creator>
  <cp:keywords/>
  <dc:description/>
  <cp:lastModifiedBy>Christian Robinson</cp:lastModifiedBy>
  <cp:revision>2</cp:revision>
  <dcterms:created xsi:type="dcterms:W3CDTF">2024-11-13T13:27:00Z</dcterms:created>
  <dcterms:modified xsi:type="dcterms:W3CDTF">2025-08-13T13:53:00Z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